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AFC1" w14:textId="5E7433BE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EACCAC" wp14:editId="02BA9FB4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53D">
        <w:tab/>
      </w:r>
      <w:r w:rsidR="006E053D">
        <w:tab/>
      </w:r>
      <w:r w:rsidR="006E053D">
        <w:tab/>
      </w:r>
      <w:r w:rsidR="006E053D">
        <w:tab/>
      </w:r>
      <w:r w:rsidR="006E053D">
        <w:tab/>
      </w:r>
      <w:r w:rsidR="006E053D">
        <w:tab/>
      </w:r>
    </w:p>
    <w:p w14:paraId="00CC708F" w14:textId="77777777" w:rsidR="006B366E" w:rsidRPr="009C3D21" w:rsidRDefault="006B366E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Las Trampas Branch 116</w:t>
      </w:r>
    </w:p>
    <w:p w14:paraId="3E06D193" w14:textId="6753F1B1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26A2D404" w14:textId="25F58AE4" w:rsidR="007205AA" w:rsidRPr="009C3D21" w:rsidRDefault="004369C0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June 16</w:t>
      </w:r>
      <w:r w:rsidR="006B366E" w:rsidRPr="009C3D21">
        <w:rPr>
          <w:b/>
          <w:sz w:val="28"/>
          <w:szCs w:val="28"/>
        </w:rPr>
        <w:t xml:space="preserve">, </w:t>
      </w:r>
      <w:r w:rsidR="00B03900">
        <w:rPr>
          <w:b/>
          <w:sz w:val="28"/>
          <w:szCs w:val="28"/>
        </w:rPr>
        <w:t>2025</w:t>
      </w:r>
      <w:r w:rsidR="00BA6693">
        <w:rPr>
          <w:b/>
          <w:sz w:val="28"/>
          <w:szCs w:val="28"/>
        </w:rPr>
        <w:t xml:space="preserve"> -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4FAC53B3" w14:textId="77777777" w:rsidR="00F3497B" w:rsidRDefault="004E2FCF" w:rsidP="00E8440D">
      <w:pPr>
        <w:spacing w:after="0" w:line="259" w:lineRule="auto"/>
        <w:ind w:left="0" w:right="0" w:firstLine="0"/>
        <w:rPr>
          <w:b/>
          <w:i/>
          <w:color w:val="FF0000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113E75A" w14:textId="77777777" w:rsidR="003277F3" w:rsidRPr="00E8440D" w:rsidRDefault="003277F3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85"/>
      </w:tblGrid>
      <w:tr w:rsidR="004168CE" w14:paraId="7E504115" w14:textId="77777777" w:rsidTr="003277F3">
        <w:tc>
          <w:tcPr>
            <w:tcW w:w="985" w:type="dxa"/>
          </w:tcPr>
          <w:p w14:paraId="139F1BB3" w14:textId="77777777" w:rsidR="004168CE" w:rsidRPr="004168CE" w:rsidRDefault="00F227B4" w:rsidP="0061626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09:15</w:t>
            </w:r>
          </w:p>
        </w:tc>
        <w:tc>
          <w:tcPr>
            <w:tcW w:w="9085" w:type="dxa"/>
          </w:tcPr>
          <w:p w14:paraId="59F657C0" w14:textId="44D0512E" w:rsidR="00B3588E" w:rsidRPr="00C41762" w:rsidRDefault="00F227B4" w:rsidP="00E8440D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Pr="00107010">
              <w:rPr>
                <w:b/>
                <w:iCs/>
                <w:color w:val="000000" w:themeColor="text1"/>
                <w:sz w:val="22"/>
                <w:u w:val="single"/>
              </w:rPr>
              <w:t>Call to order</w:t>
            </w:r>
            <w:r w:rsidR="00C41762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4369C0">
              <w:rPr>
                <w:b/>
                <w:iCs/>
                <w:color w:val="000000" w:themeColor="text1"/>
                <w:sz w:val="22"/>
              </w:rPr>
              <w:t>Paul Russell</w:t>
            </w:r>
          </w:p>
          <w:p w14:paraId="5A9143A7" w14:textId="0500E674" w:rsidR="0018068A" w:rsidRDefault="00F227B4" w:rsidP="00B3588E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>Secretary</w:t>
            </w:r>
            <w:r w:rsidR="00107010">
              <w:rPr>
                <w:b/>
                <w:iCs/>
                <w:color w:val="000000" w:themeColor="text1"/>
                <w:sz w:val="22"/>
              </w:rPr>
              <w:t xml:space="preserve"> -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Dan Lawrence</w:t>
            </w:r>
            <w:r w:rsidRPr="00536150">
              <w:rPr>
                <w:b/>
                <w:iCs/>
                <w:color w:val="auto"/>
                <w:sz w:val="22"/>
              </w:rPr>
              <w:t xml:space="preserve"> </w:t>
            </w:r>
          </w:p>
          <w:p w14:paraId="11DD54E2" w14:textId="0AD3A96A" w:rsidR="00202DBE" w:rsidRPr="00B3588E" w:rsidRDefault="00F227B4" w:rsidP="0018068A">
            <w:pPr>
              <w:pStyle w:val="ListParagraph"/>
              <w:numPr>
                <w:ilvl w:val="1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>Confirm quorum</w:t>
            </w:r>
          </w:p>
          <w:p w14:paraId="04716793" w14:textId="1942FEF5" w:rsidR="006D7498" w:rsidRPr="00107010" w:rsidRDefault="00F227B4" w:rsidP="00880165">
            <w:pPr>
              <w:pStyle w:val="ListParagraph"/>
              <w:numPr>
                <w:ilvl w:val="1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D01AC2">
              <w:rPr>
                <w:b/>
                <w:iCs/>
                <w:color w:val="000000" w:themeColor="text1"/>
                <w:sz w:val="22"/>
              </w:rPr>
              <w:t xml:space="preserve">Approval </w:t>
            </w:r>
            <w:proofErr w:type="gramStart"/>
            <w:r w:rsidRPr="00D01AC2">
              <w:rPr>
                <w:b/>
                <w:iCs/>
                <w:color w:val="000000" w:themeColor="text1"/>
                <w:sz w:val="22"/>
              </w:rPr>
              <w:t xml:space="preserve">of </w:t>
            </w:r>
            <w:r w:rsidR="00EC2A08"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4369C0">
              <w:rPr>
                <w:b/>
                <w:iCs/>
                <w:color w:val="auto"/>
                <w:sz w:val="22"/>
              </w:rPr>
              <w:t>April</w:t>
            </w:r>
            <w:proofErr w:type="gramEnd"/>
            <w:r w:rsidR="004369C0">
              <w:rPr>
                <w:b/>
                <w:iCs/>
                <w:color w:val="auto"/>
                <w:sz w:val="22"/>
              </w:rPr>
              <w:t xml:space="preserve"> 21</w:t>
            </w:r>
            <w:r w:rsidRPr="00536150">
              <w:rPr>
                <w:b/>
                <w:iCs/>
                <w:color w:val="auto"/>
                <w:sz w:val="22"/>
              </w:rPr>
              <w:t>,</w:t>
            </w:r>
            <w:r w:rsidR="00EC2A08" w:rsidRPr="00536150">
              <w:rPr>
                <w:b/>
                <w:iCs/>
                <w:color w:val="auto"/>
                <w:sz w:val="22"/>
              </w:rPr>
              <w:t xml:space="preserve"> </w:t>
            </w:r>
            <w:r w:rsidRPr="00536150">
              <w:rPr>
                <w:b/>
                <w:iCs/>
                <w:color w:val="auto"/>
                <w:sz w:val="22"/>
              </w:rPr>
              <w:t>2025 BEC Meeting Minutes</w:t>
            </w:r>
          </w:p>
          <w:p w14:paraId="730E1533" w14:textId="1E2610BA" w:rsidR="00107010" w:rsidRPr="00107010" w:rsidRDefault="00107010" w:rsidP="00107010">
            <w:pPr>
              <w:spacing w:after="0" w:line="259" w:lineRule="auto"/>
              <w:ind w:left="108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4168CE" w14:paraId="29EB7AE7" w14:textId="77777777" w:rsidTr="003277F3">
        <w:tc>
          <w:tcPr>
            <w:tcW w:w="985" w:type="dxa"/>
          </w:tcPr>
          <w:p w14:paraId="67DDB0B2" w14:textId="77777777" w:rsidR="004168CE" w:rsidRPr="004168CE" w:rsidRDefault="00616260" w:rsidP="0061626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09:20</w:t>
            </w:r>
          </w:p>
        </w:tc>
        <w:tc>
          <w:tcPr>
            <w:tcW w:w="9085" w:type="dxa"/>
          </w:tcPr>
          <w:p w14:paraId="3ED0966C" w14:textId="77777777" w:rsidR="00406F94" w:rsidRDefault="00616260" w:rsidP="002367AB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616260">
              <w:rPr>
                <w:b/>
                <w:iCs/>
                <w:color w:val="000000" w:themeColor="text1"/>
                <w:sz w:val="22"/>
                <w:u w:val="single"/>
              </w:rPr>
              <w:t>Standing Reports</w:t>
            </w:r>
          </w:p>
          <w:p w14:paraId="7F6A0A94" w14:textId="1B6F85D4" w:rsidR="00030836" w:rsidRPr="00107010" w:rsidRDefault="00547DB2" w:rsidP="00536150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>Treasur</w:t>
            </w:r>
            <w:r w:rsidR="00107010">
              <w:rPr>
                <w:b/>
                <w:iCs/>
                <w:color w:val="000000" w:themeColor="text1"/>
                <w:sz w:val="22"/>
              </w:rPr>
              <w:t>er</w:t>
            </w:r>
            <w:r w:rsidRPr="00D248EA">
              <w:rPr>
                <w:b/>
                <w:iCs/>
                <w:color w:val="000000" w:themeColor="text1"/>
                <w:sz w:val="22"/>
              </w:rPr>
              <w:t xml:space="preserve"> Report</w:t>
            </w:r>
            <w:r w:rsidR="00536150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536150" w:rsidRPr="00536150">
              <w:rPr>
                <w:b/>
                <w:iCs/>
                <w:color w:val="auto"/>
                <w:sz w:val="24"/>
                <w:szCs w:val="24"/>
              </w:rPr>
              <w:t>Charlie Guthrie</w:t>
            </w:r>
          </w:p>
          <w:p w14:paraId="324A30BE" w14:textId="5FF5CA3F" w:rsidR="00107010" w:rsidRPr="00107010" w:rsidRDefault="00107010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>
              <w:rPr>
                <w:b/>
                <w:iCs/>
                <w:color w:val="000000" w:themeColor="text1"/>
                <w:sz w:val="22"/>
              </w:rPr>
              <w:t>Treasury Report</w:t>
            </w:r>
          </w:p>
          <w:p w14:paraId="2224CA80" w14:textId="1CF01893" w:rsidR="00BB66BF" w:rsidRPr="00D248EA" w:rsidRDefault="00A82194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>Luncheon Count</w:t>
            </w:r>
          </w:p>
          <w:p w14:paraId="7879585A" w14:textId="539DF8E5" w:rsidR="00825A4B" w:rsidRPr="00D01AC2" w:rsidRDefault="00A036F7" w:rsidP="00D01AC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>Big SIR Report –</w:t>
            </w:r>
            <w:r w:rsidR="004369C0"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C41762">
              <w:rPr>
                <w:b/>
                <w:iCs/>
                <w:color w:val="auto"/>
                <w:sz w:val="24"/>
                <w:szCs w:val="24"/>
              </w:rPr>
              <w:t>Paul Russell</w:t>
            </w:r>
          </w:p>
          <w:p w14:paraId="623F7C50" w14:textId="4B279A4E" w:rsidR="00D01AC2" w:rsidRPr="00D01AC2" w:rsidRDefault="00490A5B" w:rsidP="008561F8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Branch Advisory Council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Carlos Xavier</w:t>
            </w:r>
            <w:r w:rsidR="004369C0">
              <w:rPr>
                <w:b/>
                <w:iCs/>
                <w:color w:val="auto"/>
                <w:sz w:val="24"/>
                <w:szCs w:val="24"/>
              </w:rPr>
              <w:t xml:space="preserve"> – </w:t>
            </w:r>
            <w:r w:rsidR="004369C0" w:rsidRPr="006047D2">
              <w:rPr>
                <w:bCs/>
                <w:iCs/>
                <w:color w:val="auto"/>
                <w:sz w:val="24"/>
                <w:szCs w:val="24"/>
              </w:rPr>
              <w:t>no update this month</w:t>
            </w:r>
          </w:p>
          <w:p w14:paraId="38910093" w14:textId="4F6C35BC" w:rsidR="00232006" w:rsidRDefault="00232006" w:rsidP="00232006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Membership</w:t>
            </w:r>
            <w:r w:rsidR="007D5E37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7D5E37" w:rsidRPr="00536150">
              <w:rPr>
                <w:b/>
                <w:iCs/>
                <w:color w:val="auto"/>
                <w:sz w:val="24"/>
                <w:szCs w:val="24"/>
              </w:rPr>
              <w:t>Phil Goff</w:t>
            </w:r>
          </w:p>
          <w:p w14:paraId="19600BF3" w14:textId="77777777" w:rsidR="007D5E37" w:rsidRDefault="00B3588E" w:rsidP="007D5E37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RAMP Dep</w:t>
            </w:r>
            <w:r w:rsidR="00D01AC2">
              <w:rPr>
                <w:b/>
                <w:iCs/>
                <w:color w:val="000000" w:themeColor="text1"/>
                <w:sz w:val="22"/>
              </w:rPr>
              <w:t>artment</w:t>
            </w:r>
            <w:r w:rsidR="00A04513">
              <w:rPr>
                <w:b/>
                <w:iCs/>
                <w:color w:val="000000" w:themeColor="text1"/>
                <w:sz w:val="22"/>
              </w:rPr>
              <w:t xml:space="preserve"> Head Reports</w:t>
            </w:r>
          </w:p>
          <w:p w14:paraId="14B73269" w14:textId="540AB99E" w:rsidR="00A04513" w:rsidRDefault="00A04513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Recruitment</w:t>
            </w:r>
            <w:r w:rsidR="00F51D81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687610" w:rsidRPr="00536150">
              <w:rPr>
                <w:b/>
                <w:iCs/>
                <w:color w:val="auto"/>
                <w:sz w:val="24"/>
                <w:szCs w:val="24"/>
              </w:rPr>
              <w:t>Jeff Johnson</w:t>
            </w:r>
          </w:p>
          <w:p w14:paraId="5315A469" w14:textId="77777777" w:rsidR="00F51D81" w:rsidRDefault="00F51D81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Activity Coordinator</w:t>
            </w:r>
            <w:r w:rsidR="005F3EAB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5F3EAB" w:rsidRPr="00536150">
              <w:rPr>
                <w:b/>
                <w:iCs/>
                <w:color w:val="auto"/>
                <w:sz w:val="22"/>
              </w:rPr>
              <w:t>Mike Ward</w:t>
            </w:r>
          </w:p>
          <w:p w14:paraId="005127D1" w14:textId="6CDC51F3" w:rsidR="005F3EAB" w:rsidRDefault="005F3EAB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Member Relations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Sam Beret</w:t>
            </w:r>
            <w:r w:rsidR="00082BE6">
              <w:rPr>
                <w:b/>
                <w:iCs/>
                <w:color w:val="auto"/>
                <w:sz w:val="24"/>
                <w:szCs w:val="24"/>
              </w:rPr>
              <w:t xml:space="preserve"> </w:t>
            </w:r>
            <w:r w:rsidR="00082BE6" w:rsidRPr="00082BE6">
              <w:rPr>
                <w:bCs/>
                <w:iCs/>
                <w:color w:val="auto"/>
                <w:sz w:val="24"/>
                <w:szCs w:val="24"/>
              </w:rPr>
              <w:t>– no report this month</w:t>
            </w:r>
          </w:p>
          <w:p w14:paraId="57C5C9B4" w14:textId="77777777" w:rsidR="00576A63" w:rsidRPr="00107010" w:rsidRDefault="005F3EAB" w:rsidP="0053615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Publicity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Allan Farbman</w:t>
            </w:r>
          </w:p>
          <w:p w14:paraId="4B9EE607" w14:textId="2173B8E3" w:rsidR="00107010" w:rsidRPr="00107010" w:rsidRDefault="00107010" w:rsidP="00107010">
            <w:pPr>
              <w:spacing w:after="0" w:line="259" w:lineRule="auto"/>
              <w:ind w:left="108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232006" w14:paraId="2D2B6898" w14:textId="77777777" w:rsidTr="003277F3">
        <w:tc>
          <w:tcPr>
            <w:tcW w:w="985" w:type="dxa"/>
          </w:tcPr>
          <w:p w14:paraId="49D6BA06" w14:textId="77777777" w:rsidR="00232006" w:rsidRPr="004168CE" w:rsidRDefault="001C646C" w:rsidP="0083220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9:45</w:t>
            </w:r>
          </w:p>
        </w:tc>
        <w:tc>
          <w:tcPr>
            <w:tcW w:w="9085" w:type="dxa"/>
          </w:tcPr>
          <w:p w14:paraId="4DAB444E" w14:textId="77777777" w:rsidR="00232006" w:rsidRDefault="007F4F92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Little SIR Updates</w:t>
            </w:r>
            <w:r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Pr="00536150">
              <w:rPr>
                <w:b/>
                <w:iCs/>
                <w:color w:val="auto"/>
                <w:sz w:val="24"/>
                <w:szCs w:val="24"/>
              </w:rPr>
              <w:t>Brad Stribling</w:t>
            </w:r>
          </w:p>
          <w:p w14:paraId="3E685328" w14:textId="0F353C0F" w:rsidR="007F4F92" w:rsidRDefault="007F4F92" w:rsidP="007F4F9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Speaker Info</w:t>
            </w:r>
            <w:r w:rsidR="00980B07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536150">
              <w:rPr>
                <w:b/>
                <w:iCs/>
                <w:color w:val="000000" w:themeColor="text1"/>
                <w:sz w:val="22"/>
              </w:rPr>
              <w:t xml:space="preserve">Today’s speaker – </w:t>
            </w:r>
            <w:r w:rsidR="004369C0">
              <w:rPr>
                <w:b/>
                <w:iCs/>
                <w:color w:val="000000" w:themeColor="text1"/>
                <w:sz w:val="22"/>
              </w:rPr>
              <w:t>David Bushnell</w:t>
            </w:r>
            <w:r w:rsidR="00536150">
              <w:rPr>
                <w:b/>
                <w:iCs/>
                <w:color w:val="000000" w:themeColor="text1"/>
                <w:sz w:val="22"/>
              </w:rPr>
              <w:t>, short Bio</w:t>
            </w:r>
          </w:p>
          <w:p w14:paraId="7FBA943E" w14:textId="0DD4BF57" w:rsidR="00E01E51" w:rsidRPr="00107010" w:rsidRDefault="00E01E51" w:rsidP="007F4F9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Birthday</w:t>
            </w:r>
            <w:r w:rsidR="00DD32BE">
              <w:rPr>
                <w:b/>
                <w:iCs/>
                <w:color w:val="000000" w:themeColor="text1"/>
                <w:sz w:val="22"/>
              </w:rPr>
              <w:t xml:space="preserve"> Boys </w:t>
            </w:r>
            <w:r w:rsidR="00107010">
              <w:rPr>
                <w:b/>
                <w:iCs/>
                <w:color w:val="000000" w:themeColor="text1"/>
                <w:sz w:val="22"/>
              </w:rPr>
              <w:t>–</w:t>
            </w:r>
            <w:r w:rsidR="00DD32BE"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4369C0">
              <w:rPr>
                <w:b/>
                <w:iCs/>
                <w:color w:val="auto"/>
                <w:sz w:val="22"/>
              </w:rPr>
              <w:t>May and June</w:t>
            </w:r>
          </w:p>
          <w:p w14:paraId="434AF1CF" w14:textId="5CAA1999" w:rsidR="00107010" w:rsidRPr="00107010" w:rsidRDefault="00107010" w:rsidP="00107010">
            <w:pPr>
              <w:spacing w:after="0" w:line="259" w:lineRule="auto"/>
              <w:ind w:left="36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232006" w14:paraId="1DA6E523" w14:textId="77777777" w:rsidTr="003277F3">
        <w:tc>
          <w:tcPr>
            <w:tcW w:w="985" w:type="dxa"/>
          </w:tcPr>
          <w:p w14:paraId="75585340" w14:textId="77777777" w:rsidR="00232006" w:rsidRPr="004168CE" w:rsidRDefault="00832200" w:rsidP="00232006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9:55</w:t>
            </w:r>
          </w:p>
        </w:tc>
        <w:tc>
          <w:tcPr>
            <w:tcW w:w="9085" w:type="dxa"/>
          </w:tcPr>
          <w:p w14:paraId="587EBBC1" w14:textId="77777777" w:rsidR="00DD4CF9" w:rsidRDefault="00832200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Updates &amp; New Business</w:t>
            </w:r>
          </w:p>
          <w:p w14:paraId="7698B674" w14:textId="77777777" w:rsidR="00DD4CF9" w:rsidRDefault="00DD4CF9" w:rsidP="00107010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Guests: </w:t>
            </w:r>
          </w:p>
          <w:p w14:paraId="646DBD55" w14:textId="5FF5145E" w:rsidR="00536150" w:rsidRDefault="001E3579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Tom Mackinson – sponsored by Jim Tamulski</w:t>
            </w:r>
          </w:p>
          <w:p w14:paraId="7C5D3D38" w14:textId="5CDDB619" w:rsidR="00965CED" w:rsidRDefault="00965CED" w:rsidP="00107010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Mike Sherman – sponsored by Jim Tamulski</w:t>
            </w:r>
          </w:p>
          <w:p w14:paraId="7E52E581" w14:textId="07F274EA" w:rsidR="00107010" w:rsidRDefault="00107010" w:rsidP="00107010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107010">
              <w:rPr>
                <w:b/>
                <w:iCs/>
                <w:color w:val="000000" w:themeColor="text1"/>
                <w:sz w:val="22"/>
              </w:rPr>
              <w:t>Call for Questions</w:t>
            </w:r>
          </w:p>
          <w:p w14:paraId="5B9C7E52" w14:textId="3F0FDF4B" w:rsidR="00107010" w:rsidRPr="00107010" w:rsidRDefault="00107010" w:rsidP="00107010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  <w:tr w:rsidR="00232006" w14:paraId="26C5C795" w14:textId="77777777" w:rsidTr="003277F3">
        <w:tc>
          <w:tcPr>
            <w:tcW w:w="985" w:type="dxa"/>
          </w:tcPr>
          <w:p w14:paraId="26B11EEC" w14:textId="77777777" w:rsidR="00232006" w:rsidRPr="004168CE" w:rsidRDefault="00CA3008" w:rsidP="00232006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10:15</w:t>
            </w:r>
          </w:p>
        </w:tc>
        <w:tc>
          <w:tcPr>
            <w:tcW w:w="9085" w:type="dxa"/>
          </w:tcPr>
          <w:p w14:paraId="72F9CA0C" w14:textId="7CC319EC" w:rsidR="007F59CB" w:rsidRDefault="004B6192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 xml:space="preserve">Adjourn: </w:t>
            </w:r>
            <w:r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7F59CB" w:rsidRPr="009339B9">
              <w:rPr>
                <w:sz w:val="26"/>
                <w:szCs w:val="26"/>
              </w:rPr>
              <w:t xml:space="preserve">– </w:t>
            </w:r>
            <w:r w:rsidR="007F59CB" w:rsidRPr="009339B9">
              <w:rPr>
                <w:color w:val="6600FF"/>
                <w:sz w:val="26"/>
                <w:szCs w:val="26"/>
              </w:rPr>
              <w:t xml:space="preserve">Next meeting, </w:t>
            </w:r>
            <w:r w:rsidR="007F59CB">
              <w:rPr>
                <w:color w:val="6600FF"/>
                <w:sz w:val="26"/>
                <w:szCs w:val="26"/>
              </w:rPr>
              <w:t>Ju</w:t>
            </w:r>
            <w:r w:rsidR="004369C0">
              <w:rPr>
                <w:color w:val="6600FF"/>
                <w:sz w:val="26"/>
                <w:szCs w:val="26"/>
              </w:rPr>
              <w:t>ly 21</w:t>
            </w:r>
            <w:r w:rsidR="007F59CB" w:rsidRPr="009339B9">
              <w:rPr>
                <w:color w:val="6600FF"/>
                <w:sz w:val="26"/>
                <w:szCs w:val="26"/>
              </w:rPr>
              <w:t>, 2025</w:t>
            </w:r>
          </w:p>
          <w:p w14:paraId="30A3E535" w14:textId="0AD04528" w:rsidR="00232006" w:rsidRPr="007F59CB" w:rsidRDefault="004B6192" w:rsidP="007F59CB">
            <w:pPr>
              <w:pStyle w:val="ListParagraph"/>
              <w:numPr>
                <w:ilvl w:val="0"/>
                <w:numId w:val="23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7F59CB">
              <w:rPr>
                <w:b/>
                <w:iCs/>
                <w:color w:val="000000" w:themeColor="text1"/>
                <w:sz w:val="22"/>
              </w:rPr>
              <w:t>Lunch Preparations</w:t>
            </w:r>
          </w:p>
          <w:p w14:paraId="73FC07D7" w14:textId="5EF621CD" w:rsidR="00107010" w:rsidRPr="004B6192" w:rsidRDefault="00107010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</w:p>
        </w:tc>
      </w:tr>
    </w:tbl>
    <w:p w14:paraId="0C865801" w14:textId="77777777" w:rsidR="00494B9F" w:rsidRPr="009C3D21" w:rsidRDefault="000413D8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</w:t>
      </w:r>
    </w:p>
    <w:sectPr w:rsidR="00494B9F" w:rsidRPr="009C3D21" w:rsidSect="00D61646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71C9" w14:textId="77777777" w:rsidR="00D32EA0" w:rsidRDefault="00D32EA0" w:rsidP="00C07817">
      <w:pPr>
        <w:spacing w:after="0" w:line="240" w:lineRule="auto"/>
      </w:pPr>
      <w:r>
        <w:separator/>
      </w:r>
    </w:p>
  </w:endnote>
  <w:endnote w:type="continuationSeparator" w:id="0">
    <w:p w14:paraId="4BA2E524" w14:textId="77777777" w:rsidR="00D32EA0" w:rsidRDefault="00D32EA0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BE60" w14:textId="77777777" w:rsidR="00D32EA0" w:rsidRDefault="00D32EA0" w:rsidP="00C07817">
      <w:pPr>
        <w:spacing w:after="0" w:line="240" w:lineRule="auto"/>
      </w:pPr>
      <w:r>
        <w:separator/>
      </w:r>
    </w:p>
  </w:footnote>
  <w:footnote w:type="continuationSeparator" w:id="0">
    <w:p w14:paraId="65AAD7C3" w14:textId="77777777" w:rsidR="00D32EA0" w:rsidRDefault="00D32EA0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E3FD" w14:textId="58C7D057" w:rsidR="00C07817" w:rsidRDefault="00C0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BF26" w14:textId="04908847" w:rsidR="00C07817" w:rsidRDefault="00C07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D64A" w14:textId="1E55B32F" w:rsidR="00C07817" w:rsidRDefault="00C0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463"/>
    <w:multiLevelType w:val="hybridMultilevel"/>
    <w:tmpl w:val="301ADED0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FBE"/>
    <w:multiLevelType w:val="hybridMultilevel"/>
    <w:tmpl w:val="B5CAB212"/>
    <w:lvl w:ilvl="0" w:tplc="CC9647A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575130C"/>
    <w:multiLevelType w:val="hybridMultilevel"/>
    <w:tmpl w:val="EF7C12CA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47194E58"/>
    <w:multiLevelType w:val="hybridMultilevel"/>
    <w:tmpl w:val="78C6DCD6"/>
    <w:lvl w:ilvl="0" w:tplc="B4F6EE0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1" w15:restartNumberingAfterBreak="0">
    <w:nsid w:val="527926F4"/>
    <w:multiLevelType w:val="hybridMultilevel"/>
    <w:tmpl w:val="0C8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5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7" w15:restartNumberingAfterBreak="0">
    <w:nsid w:val="64BA7EC4"/>
    <w:multiLevelType w:val="hybridMultilevel"/>
    <w:tmpl w:val="D1C8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96C99"/>
    <w:multiLevelType w:val="hybridMultilevel"/>
    <w:tmpl w:val="502ACCDA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20"/>
  </w:num>
  <w:num w:numId="2" w16cid:durableId="1964114919">
    <w:abstractNumId w:val="8"/>
  </w:num>
  <w:num w:numId="3" w16cid:durableId="1032799844">
    <w:abstractNumId w:val="4"/>
  </w:num>
  <w:num w:numId="4" w16cid:durableId="436102180">
    <w:abstractNumId w:val="6"/>
  </w:num>
  <w:num w:numId="5" w16cid:durableId="1238133041">
    <w:abstractNumId w:val="7"/>
  </w:num>
  <w:num w:numId="6" w16cid:durableId="844974741">
    <w:abstractNumId w:val="12"/>
  </w:num>
  <w:num w:numId="7" w16cid:durableId="1883398850">
    <w:abstractNumId w:val="16"/>
  </w:num>
  <w:num w:numId="8" w16cid:durableId="150339714">
    <w:abstractNumId w:val="10"/>
  </w:num>
  <w:num w:numId="9" w16cid:durableId="287400705">
    <w:abstractNumId w:val="9"/>
  </w:num>
  <w:num w:numId="10" w16cid:durableId="1027951253">
    <w:abstractNumId w:val="15"/>
  </w:num>
  <w:num w:numId="11" w16cid:durableId="161505049">
    <w:abstractNumId w:val="22"/>
  </w:num>
  <w:num w:numId="12" w16cid:durableId="1240676463">
    <w:abstractNumId w:val="13"/>
  </w:num>
  <w:num w:numId="13" w16cid:durableId="2095543118">
    <w:abstractNumId w:val="19"/>
  </w:num>
  <w:num w:numId="14" w16cid:durableId="2060667466">
    <w:abstractNumId w:val="0"/>
  </w:num>
  <w:num w:numId="15" w16cid:durableId="99566630">
    <w:abstractNumId w:val="3"/>
  </w:num>
  <w:num w:numId="16" w16cid:durableId="2038844415">
    <w:abstractNumId w:val="21"/>
  </w:num>
  <w:num w:numId="17" w16cid:durableId="1158768267">
    <w:abstractNumId w:val="1"/>
  </w:num>
  <w:num w:numId="18" w16cid:durableId="10760485">
    <w:abstractNumId w:val="14"/>
  </w:num>
  <w:num w:numId="19" w16cid:durableId="629239769">
    <w:abstractNumId w:val="2"/>
  </w:num>
  <w:num w:numId="20" w16cid:durableId="33313654">
    <w:abstractNumId w:val="18"/>
  </w:num>
  <w:num w:numId="21" w16cid:durableId="195236717">
    <w:abstractNumId w:val="5"/>
  </w:num>
  <w:num w:numId="22" w16cid:durableId="107550195">
    <w:abstractNumId w:val="11"/>
  </w:num>
  <w:num w:numId="23" w16cid:durableId="20076608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3D"/>
    <w:rsid w:val="00011D65"/>
    <w:rsid w:val="00024976"/>
    <w:rsid w:val="00030836"/>
    <w:rsid w:val="000413D8"/>
    <w:rsid w:val="0005520D"/>
    <w:rsid w:val="00070257"/>
    <w:rsid w:val="00077CBC"/>
    <w:rsid w:val="00081182"/>
    <w:rsid w:val="00082BE6"/>
    <w:rsid w:val="00083341"/>
    <w:rsid w:val="0009258A"/>
    <w:rsid w:val="00093543"/>
    <w:rsid w:val="000B3A28"/>
    <w:rsid w:val="000C2D8A"/>
    <w:rsid w:val="000E1CB0"/>
    <w:rsid w:val="000E320C"/>
    <w:rsid w:val="000F20E4"/>
    <w:rsid w:val="00100D12"/>
    <w:rsid w:val="00105387"/>
    <w:rsid w:val="00107010"/>
    <w:rsid w:val="001113D1"/>
    <w:rsid w:val="00160095"/>
    <w:rsid w:val="00162B54"/>
    <w:rsid w:val="00166ACA"/>
    <w:rsid w:val="00176A02"/>
    <w:rsid w:val="0018068A"/>
    <w:rsid w:val="0018216E"/>
    <w:rsid w:val="00193682"/>
    <w:rsid w:val="001B1E55"/>
    <w:rsid w:val="001B3197"/>
    <w:rsid w:val="001C646C"/>
    <w:rsid w:val="001D14FA"/>
    <w:rsid w:val="001E2871"/>
    <w:rsid w:val="001E2D8D"/>
    <w:rsid w:val="001E3579"/>
    <w:rsid w:val="001F452C"/>
    <w:rsid w:val="00202DBE"/>
    <w:rsid w:val="00204771"/>
    <w:rsid w:val="00232006"/>
    <w:rsid w:val="002367AB"/>
    <w:rsid w:val="00244164"/>
    <w:rsid w:val="00250027"/>
    <w:rsid w:val="002678EA"/>
    <w:rsid w:val="002720B8"/>
    <w:rsid w:val="00283CAF"/>
    <w:rsid w:val="00291E6F"/>
    <w:rsid w:val="00293582"/>
    <w:rsid w:val="002A2C35"/>
    <w:rsid w:val="002B55D8"/>
    <w:rsid w:val="002D6C00"/>
    <w:rsid w:val="002E26D9"/>
    <w:rsid w:val="002E3ED0"/>
    <w:rsid w:val="002E5721"/>
    <w:rsid w:val="002F5D73"/>
    <w:rsid w:val="002F6F7F"/>
    <w:rsid w:val="00300226"/>
    <w:rsid w:val="003209EF"/>
    <w:rsid w:val="003277F3"/>
    <w:rsid w:val="00330606"/>
    <w:rsid w:val="003651B0"/>
    <w:rsid w:val="00387885"/>
    <w:rsid w:val="003A3EB8"/>
    <w:rsid w:val="003C429E"/>
    <w:rsid w:val="003E00FB"/>
    <w:rsid w:val="00400FD3"/>
    <w:rsid w:val="00406F94"/>
    <w:rsid w:val="004168CE"/>
    <w:rsid w:val="00427383"/>
    <w:rsid w:val="00427FA6"/>
    <w:rsid w:val="004369C0"/>
    <w:rsid w:val="00444AAE"/>
    <w:rsid w:val="00477FB2"/>
    <w:rsid w:val="00490A5B"/>
    <w:rsid w:val="00494B9F"/>
    <w:rsid w:val="004B52A7"/>
    <w:rsid w:val="004B6192"/>
    <w:rsid w:val="004C2D56"/>
    <w:rsid w:val="004E2FCF"/>
    <w:rsid w:val="004F278C"/>
    <w:rsid w:val="004F655D"/>
    <w:rsid w:val="00504BEF"/>
    <w:rsid w:val="00515BF8"/>
    <w:rsid w:val="005251E4"/>
    <w:rsid w:val="00525FF7"/>
    <w:rsid w:val="00536150"/>
    <w:rsid w:val="005402FE"/>
    <w:rsid w:val="00544127"/>
    <w:rsid w:val="00547DB2"/>
    <w:rsid w:val="00550382"/>
    <w:rsid w:val="0055166D"/>
    <w:rsid w:val="005718F1"/>
    <w:rsid w:val="00576A63"/>
    <w:rsid w:val="005854D6"/>
    <w:rsid w:val="005B2849"/>
    <w:rsid w:val="005C71C9"/>
    <w:rsid w:val="005F3EAB"/>
    <w:rsid w:val="005F54CB"/>
    <w:rsid w:val="006047D2"/>
    <w:rsid w:val="00604C79"/>
    <w:rsid w:val="00616260"/>
    <w:rsid w:val="00617703"/>
    <w:rsid w:val="0062243B"/>
    <w:rsid w:val="00634C71"/>
    <w:rsid w:val="00645FF8"/>
    <w:rsid w:val="00652317"/>
    <w:rsid w:val="00670BCA"/>
    <w:rsid w:val="00687610"/>
    <w:rsid w:val="006B13D4"/>
    <w:rsid w:val="006B366E"/>
    <w:rsid w:val="006D7498"/>
    <w:rsid w:val="006E053D"/>
    <w:rsid w:val="006E6F69"/>
    <w:rsid w:val="006E7672"/>
    <w:rsid w:val="006E7F6A"/>
    <w:rsid w:val="006F1DAC"/>
    <w:rsid w:val="0070244F"/>
    <w:rsid w:val="007205AA"/>
    <w:rsid w:val="00741881"/>
    <w:rsid w:val="00750391"/>
    <w:rsid w:val="00781EA4"/>
    <w:rsid w:val="00794FC3"/>
    <w:rsid w:val="007A46C0"/>
    <w:rsid w:val="007A67D2"/>
    <w:rsid w:val="007D3488"/>
    <w:rsid w:val="007D5E37"/>
    <w:rsid w:val="007D6310"/>
    <w:rsid w:val="007E5DF3"/>
    <w:rsid w:val="007F4F92"/>
    <w:rsid w:val="007F53C5"/>
    <w:rsid w:val="007F59CB"/>
    <w:rsid w:val="00803BB1"/>
    <w:rsid w:val="0080749F"/>
    <w:rsid w:val="00815F18"/>
    <w:rsid w:val="00817912"/>
    <w:rsid w:val="00825A4B"/>
    <w:rsid w:val="00831028"/>
    <w:rsid w:val="00832200"/>
    <w:rsid w:val="008439C5"/>
    <w:rsid w:val="008561F8"/>
    <w:rsid w:val="008643B6"/>
    <w:rsid w:val="00865B51"/>
    <w:rsid w:val="008717F0"/>
    <w:rsid w:val="00871DD4"/>
    <w:rsid w:val="00880165"/>
    <w:rsid w:val="00881AF6"/>
    <w:rsid w:val="008841B9"/>
    <w:rsid w:val="008B536D"/>
    <w:rsid w:val="008B5595"/>
    <w:rsid w:val="008C161B"/>
    <w:rsid w:val="008D0DEC"/>
    <w:rsid w:val="008D4704"/>
    <w:rsid w:val="008F5795"/>
    <w:rsid w:val="00920212"/>
    <w:rsid w:val="00952CB2"/>
    <w:rsid w:val="00965CED"/>
    <w:rsid w:val="00966091"/>
    <w:rsid w:val="009706C0"/>
    <w:rsid w:val="00980B07"/>
    <w:rsid w:val="009845B8"/>
    <w:rsid w:val="009B09E3"/>
    <w:rsid w:val="009B18CC"/>
    <w:rsid w:val="009C0E08"/>
    <w:rsid w:val="009C3D21"/>
    <w:rsid w:val="009D3C1C"/>
    <w:rsid w:val="009E01AA"/>
    <w:rsid w:val="009F5635"/>
    <w:rsid w:val="00A00289"/>
    <w:rsid w:val="00A036F7"/>
    <w:rsid w:val="00A04513"/>
    <w:rsid w:val="00A15D71"/>
    <w:rsid w:val="00A24948"/>
    <w:rsid w:val="00A2518E"/>
    <w:rsid w:val="00A2671F"/>
    <w:rsid w:val="00A408B6"/>
    <w:rsid w:val="00A421D9"/>
    <w:rsid w:val="00A50DC8"/>
    <w:rsid w:val="00A57AE4"/>
    <w:rsid w:val="00A82194"/>
    <w:rsid w:val="00A829C6"/>
    <w:rsid w:val="00A921C6"/>
    <w:rsid w:val="00A956AA"/>
    <w:rsid w:val="00AA4491"/>
    <w:rsid w:val="00AB05DA"/>
    <w:rsid w:val="00AB5C28"/>
    <w:rsid w:val="00AB6295"/>
    <w:rsid w:val="00AF7616"/>
    <w:rsid w:val="00B03900"/>
    <w:rsid w:val="00B21BB2"/>
    <w:rsid w:val="00B3588E"/>
    <w:rsid w:val="00B456C2"/>
    <w:rsid w:val="00B47A5E"/>
    <w:rsid w:val="00B67487"/>
    <w:rsid w:val="00B8614C"/>
    <w:rsid w:val="00B91E02"/>
    <w:rsid w:val="00B930CB"/>
    <w:rsid w:val="00BA6693"/>
    <w:rsid w:val="00BB66BF"/>
    <w:rsid w:val="00C018E5"/>
    <w:rsid w:val="00C023EF"/>
    <w:rsid w:val="00C07817"/>
    <w:rsid w:val="00C10D63"/>
    <w:rsid w:val="00C16958"/>
    <w:rsid w:val="00C20595"/>
    <w:rsid w:val="00C365B7"/>
    <w:rsid w:val="00C41762"/>
    <w:rsid w:val="00C650F8"/>
    <w:rsid w:val="00C66BD0"/>
    <w:rsid w:val="00C70AC3"/>
    <w:rsid w:val="00CA3008"/>
    <w:rsid w:val="00CA35FC"/>
    <w:rsid w:val="00CC5D55"/>
    <w:rsid w:val="00CD6806"/>
    <w:rsid w:val="00CF1180"/>
    <w:rsid w:val="00CF2FB2"/>
    <w:rsid w:val="00D01AC2"/>
    <w:rsid w:val="00D248EA"/>
    <w:rsid w:val="00D25EB7"/>
    <w:rsid w:val="00D30CEA"/>
    <w:rsid w:val="00D32EA0"/>
    <w:rsid w:val="00D47EFF"/>
    <w:rsid w:val="00D61646"/>
    <w:rsid w:val="00D80C0D"/>
    <w:rsid w:val="00D9245B"/>
    <w:rsid w:val="00DB76DF"/>
    <w:rsid w:val="00DD2725"/>
    <w:rsid w:val="00DD32BE"/>
    <w:rsid w:val="00DD33D9"/>
    <w:rsid w:val="00DD4C45"/>
    <w:rsid w:val="00DD4CF9"/>
    <w:rsid w:val="00DD6C99"/>
    <w:rsid w:val="00DF1821"/>
    <w:rsid w:val="00DF1E26"/>
    <w:rsid w:val="00DF6AF5"/>
    <w:rsid w:val="00E01E51"/>
    <w:rsid w:val="00E154BE"/>
    <w:rsid w:val="00E16CCE"/>
    <w:rsid w:val="00E32C5B"/>
    <w:rsid w:val="00E41D19"/>
    <w:rsid w:val="00E8346C"/>
    <w:rsid w:val="00E8440D"/>
    <w:rsid w:val="00E94435"/>
    <w:rsid w:val="00EA74BF"/>
    <w:rsid w:val="00EB5C97"/>
    <w:rsid w:val="00EC2A08"/>
    <w:rsid w:val="00EC3858"/>
    <w:rsid w:val="00EC5403"/>
    <w:rsid w:val="00EF0411"/>
    <w:rsid w:val="00F007C8"/>
    <w:rsid w:val="00F05161"/>
    <w:rsid w:val="00F05D47"/>
    <w:rsid w:val="00F227B4"/>
    <w:rsid w:val="00F2638A"/>
    <w:rsid w:val="00F342C4"/>
    <w:rsid w:val="00F3497B"/>
    <w:rsid w:val="00F51D81"/>
    <w:rsid w:val="00F52FCF"/>
    <w:rsid w:val="00F7408F"/>
    <w:rsid w:val="00FC7289"/>
    <w:rsid w:val="00FD24A3"/>
    <w:rsid w:val="00FE4CF2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A7151"/>
  <w15:docId w15:val="{0096FCB4-62F1-4DA7-B2FE-DD222D61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table" w:styleId="TableGrid">
    <w:name w:val="Table Grid"/>
    <w:basedOn w:val="TableNormal"/>
    <w:uiPriority w:val="39"/>
    <w:rsid w:val="0041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BE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 Agenda Template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Paul Russell</dc:creator>
  <cp:keywords/>
  <cp:lastModifiedBy>Phil Goff</cp:lastModifiedBy>
  <cp:revision>2</cp:revision>
  <cp:lastPrinted>2024-01-15T00:01:00Z</cp:lastPrinted>
  <dcterms:created xsi:type="dcterms:W3CDTF">2025-06-16T00:20:00Z</dcterms:created>
  <dcterms:modified xsi:type="dcterms:W3CDTF">2025-06-16T00:20:00Z</dcterms:modified>
</cp:coreProperties>
</file>